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增减挂钩</w:t>
      </w:r>
      <w:r>
        <w:rPr>
          <w:rFonts w:hint="eastAsia" w:ascii="宋体" w:hAnsi="宋体"/>
          <w:b/>
          <w:sz w:val="44"/>
          <w:szCs w:val="44"/>
        </w:rPr>
        <w:t>节余指标</w:t>
      </w:r>
      <w:r>
        <w:rPr>
          <w:b/>
          <w:sz w:val="44"/>
          <w:szCs w:val="44"/>
        </w:rPr>
        <w:t>跨省域</w:t>
      </w:r>
      <w:r>
        <w:rPr>
          <w:rFonts w:hint="eastAsia"/>
          <w:b/>
          <w:sz w:val="44"/>
          <w:szCs w:val="44"/>
        </w:rPr>
        <w:t>调出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完成</w:t>
      </w:r>
      <w:r>
        <w:rPr>
          <w:rFonts w:hint="eastAsia" w:ascii="宋体" w:hAnsi="宋体"/>
          <w:b/>
          <w:sz w:val="44"/>
          <w:szCs w:val="44"/>
        </w:rPr>
        <w:t>验收统计</w:t>
      </w:r>
      <w:r>
        <w:rPr>
          <w:rFonts w:ascii="宋体" w:hAnsi="宋体"/>
          <w:b/>
          <w:sz w:val="44"/>
          <w:szCs w:val="44"/>
        </w:rPr>
        <w:t>表</w:t>
      </w:r>
    </w:p>
    <w:p>
      <w:pPr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（样表）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单位：亩、万元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130"/>
        <w:gridCol w:w="1081"/>
        <w:gridCol w:w="315"/>
        <w:gridCol w:w="1686"/>
        <w:gridCol w:w="878"/>
        <w:gridCol w:w="1837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省份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XX省</w:t>
            </w: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308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已核定调出节余指标</w:t>
            </w: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1000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已拨付调剂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金额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26300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其中已验收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400</w:t>
            </w:r>
          </w:p>
        </w:tc>
        <w:tc>
          <w:tcPr>
            <w:tcW w:w="183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8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08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本次验收调出节余指标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600</w:t>
            </w: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本次涉及剩余调剂金额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22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调出节余指标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验收情况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03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本次验收面积</w:t>
            </w:r>
          </w:p>
        </w:tc>
        <w:tc>
          <w:tcPr>
            <w:tcW w:w="521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600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526" w:type="dxa"/>
            <w:gridSpan w:val="3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一般</w:t>
            </w:r>
            <w:r>
              <w:rPr>
                <w:rFonts w:hAnsi="宋体"/>
                <w:kern w:val="0"/>
                <w:sz w:val="24"/>
              </w:rPr>
              <w:t>耕地</w:t>
            </w:r>
          </w:p>
        </w:tc>
        <w:tc>
          <w:tcPr>
            <w:tcW w:w="521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526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高标准农田</w:t>
            </w:r>
          </w:p>
        </w:tc>
        <w:tc>
          <w:tcPr>
            <w:tcW w:w="521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526" w:type="dxa"/>
            <w:gridSpan w:val="3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林地</w:t>
            </w:r>
          </w:p>
        </w:tc>
        <w:tc>
          <w:tcPr>
            <w:tcW w:w="521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526" w:type="dxa"/>
            <w:gridSpan w:val="3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草地</w:t>
            </w:r>
          </w:p>
        </w:tc>
        <w:tc>
          <w:tcPr>
            <w:tcW w:w="521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526" w:type="dxa"/>
            <w:gridSpan w:val="3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其他农用地</w:t>
            </w:r>
          </w:p>
        </w:tc>
        <w:tc>
          <w:tcPr>
            <w:tcW w:w="521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耕地质量平均等</w:t>
            </w:r>
            <w:r>
              <w:rPr>
                <w:rFonts w:hint="eastAsia" w:hAnsi="宋体"/>
                <w:kern w:val="0"/>
                <w:sz w:val="24"/>
              </w:rPr>
              <w:t>别</w:t>
            </w:r>
          </w:p>
        </w:tc>
        <w:tc>
          <w:tcPr>
            <w:tcW w:w="521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22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产生节余指标涉及的备案项目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序号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电子监管码</w:t>
            </w:r>
          </w:p>
        </w:tc>
        <w:tc>
          <w:tcPr>
            <w:tcW w:w="521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产生节余指标面积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XX</w:t>
            </w: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521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XX</w:t>
            </w: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521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…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…</w:t>
            </w: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521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……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71895"/>
    <w:rsid w:val="0457189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2018-08-08T02:56:00Z</dcterms:created>
  <dc:creator>侯一俊</dc:creator>
  <cp:lastModifiedBy>侯一俊</cp:lastModifiedBy>
  <dcterms:modified xsi:type="dcterms:W3CDTF">2018-08-08T02:57:14Z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